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Semantik, Syntax und Semiotik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Merkzettel, der die Ebenen der Sprachbetrachtung trennt: Form, Bedeutung, Gebrauch und Zeichen, dazu Denotation und Konnotation mit Beispielen.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Proseminare in Linguistik und Germanistik und für Medien- und Kommunikationswissenschaft.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Arbeiten, in denen Begriffe sauber definiert und abgegrenzt werden müssen.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Überall dort, wo das Wort semantisch als Fachwort benutzt wird, auch in der Informatik.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Syntax und Semantik werden gleichgesetzt: ein Satz kann grammatisch richtig und trotzdem bedeutungslos sein.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Denotat und Denotation werden verwechselt.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wertendes Wort steht in der Forschungsfrage und lenkt die Antwort, ohne dass es auffällt.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Alle Merkzettel ansehen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SPRACHWISSENSCHAFT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Semantik, Syntax und Semiotik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Syntax fragt: Ist der Satz richtig gebaut? Semantik fragt: Was bedeutet er? Pragmatik fragt: Was tut jemand damit? Semiotik fragt das alles für Zeichen jeder Art, nicht nur für Sprache.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Ebenen nebeneinander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313"/>
        <w:gridCol w:w="3341"/>
        <w:gridCol w:w="3984"/>
      </w:tblGrid>
      <w:tr>
        <w:tc>
          <w:tcPr>
            <w:tcW w:type="dxa" w:w="23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Ebene</w:t>
            </w:r>
          </w:p>
        </w:tc>
        <w:tc>
          <w:tcPr>
            <w:tcW w:type="dxa" w:w="334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Frage</w:t>
            </w:r>
          </w:p>
        </w:tc>
        <w:tc>
          <w:tcPr>
            <w:tcW w:type="dxa" w:w="39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Beispiel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Phonetik, Phonologie</w:t>
            </w:r>
          </w:p>
        </w:tc>
        <w:tc>
          <w:tcPr>
            <w:tcW w:type="dxa" w:w="334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Welche Laute, welche Unterschiede?</w:t>
            </w:r>
          </w:p>
        </w:tc>
        <w:tc>
          <w:tcPr>
            <w:tcW w:type="dxa" w:w="39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Rate und Ratte unterscheiden sich nur in der Länge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Morphologie</w:t>
            </w:r>
          </w:p>
        </w:tc>
        <w:tc>
          <w:tcPr>
            <w:tcW w:type="dxa" w:w="334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Wie sind Wörter gebaut?</w:t>
            </w:r>
          </w:p>
        </w:tc>
        <w:tc>
          <w:tcPr>
            <w:tcW w:type="dxa" w:w="39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un + freund + lich + keit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Syntax</w:t>
            </w:r>
          </w:p>
        </w:tc>
        <w:tc>
          <w:tcPr>
            <w:tcW w:type="dxa" w:w="334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Wie werden Sätze gebaut?</w:t>
            </w:r>
          </w:p>
        </w:tc>
        <w:tc>
          <w:tcPr>
            <w:tcW w:type="dxa" w:w="39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"Farblose grüne Ideen schlafen wütend": richtig gebaut, ohne Sinn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Semantik</w:t>
            </w:r>
          </w:p>
        </w:tc>
        <w:tc>
          <w:tcPr>
            <w:tcW w:type="dxa" w:w="334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Was bedeuten Wörter und Sätze?</w:t>
            </w:r>
          </w:p>
        </w:tc>
        <w:tc>
          <w:tcPr>
            <w:tcW w:type="dxa" w:w="39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Pferd und Gaul bezeichnen dasselbe Tier, bewerten es anders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Pragmatik</w:t>
            </w:r>
          </w:p>
        </w:tc>
        <w:tc>
          <w:tcPr>
            <w:tcW w:type="dxa" w:w="334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Was tut jemand mit der Äußerung?</w:t>
            </w:r>
          </w:p>
        </w:tc>
        <w:tc>
          <w:tcPr>
            <w:tcW w:type="dxa" w:w="39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"Hier zieht es" heißt oft: Mach bitte das Fenster zu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Semiotik</w:t>
            </w:r>
          </w:p>
        </w:tc>
        <w:tc>
          <w:tcPr>
            <w:tcW w:type="dxa" w:w="334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Wie funktionieren Zeichen überhaupt?</w:t>
            </w:r>
          </w:p>
        </w:tc>
        <w:tc>
          <w:tcPr>
            <w:tcW w:type="dxa" w:w="39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Rotes Ampellicht, Totenkopf auf der Flasche, Markenlogo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Denotation und Konnotation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85"/>
        <w:gridCol w:w="3598"/>
        <w:gridCol w:w="3855"/>
      </w:tblGrid>
      <w:tr>
        <w:tc>
          <w:tcPr>
            <w:tcW w:type="dxa" w:w="218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Wort</w:t>
            </w:r>
          </w:p>
        </w:tc>
        <w:tc>
          <w:tcPr>
            <w:tcW w:type="dxa" w:w="359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Denotation (was gemeint ist)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Konnotation (was mitschwingt)</w:t>
            </w:r>
          </w:p>
        </w:tc>
      </w:tr>
      <w:tr>
        <w:tc>
          <w:tcPr>
            <w:tcW w:type="dxa" w:w="21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Heim</w:t>
            </w:r>
          </w:p>
        </w:tc>
        <w:tc>
          <w:tcPr>
            <w:tcW w:type="dxa" w:w="359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Wohnort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eng, betreut, manchmal Abschiebung ins Heim</w:t>
            </w:r>
          </w:p>
        </w:tc>
      </w:tr>
      <w:tr>
        <w:tc>
          <w:tcPr>
            <w:tcW w:type="dxa" w:w="21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Zuhause</w:t>
            </w:r>
          </w:p>
        </w:tc>
        <w:tc>
          <w:tcPr>
            <w:tcW w:type="dxa" w:w="359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Wohnort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geborgen, selbstgewählt</w:t>
            </w:r>
          </w:p>
        </w:tc>
      </w:tr>
      <w:tr>
        <w:tc>
          <w:tcPr>
            <w:tcW w:type="dxa" w:w="21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billig</w:t>
            </w:r>
          </w:p>
        </w:tc>
        <w:tc>
          <w:tcPr>
            <w:tcW w:type="dxa" w:w="359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niedriger Preis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minderwertig</w:t>
            </w:r>
          </w:p>
        </w:tc>
      </w:tr>
      <w:tr>
        <w:tc>
          <w:tcPr>
            <w:tcW w:type="dxa" w:w="21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preiswert</w:t>
            </w:r>
          </w:p>
        </w:tc>
        <w:tc>
          <w:tcPr>
            <w:tcW w:type="dxa" w:w="359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niedriger Preis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seinen Preis wert</w:t>
            </w:r>
          </w:p>
        </w:tc>
      </w:tr>
      <w:tr>
        <w:tc>
          <w:tcPr>
            <w:tcW w:type="dxa" w:w="21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Kind</w:t>
            </w:r>
          </w:p>
        </w:tc>
        <w:tc>
          <w:tcPr>
            <w:tcW w:type="dxa" w:w="359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junger Mensch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schutzbedürftig, unfertig</w:t>
            </w:r>
          </w:p>
        </w:tc>
      </w:tr>
      <w:tr>
        <w:tc>
          <w:tcPr>
            <w:tcW w:type="dxa" w:w="21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Jugendlicher</w:t>
            </w:r>
          </w:p>
        </w:tc>
        <w:tc>
          <w:tcPr>
            <w:tcW w:type="dxa" w:w="359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junger Mensch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eigenständig, manchmal Problemfall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Fachwörter, die oft verwechselt werden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Semantik ist die Lehre von der Bedeutung, Semiotik die Lehre von den Zeichen. Semantik ist ein Teil der Semiotik.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Syntaktik (nicht Syntax) heißt in der Semiotik: die Beziehung der Zeichen untereinander.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Denotat ist der bezeichnete Gegenstand, Denotation die wörtliche Bedeutung.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Semantisches Netz: eine Darstellung von Begriffen und ihren Beziehungen, in der Informatik als Datenmodell benutzt.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Semantisches Differential: ein Messverfahren mit Gegensatzpaaren (warm gegen kalt, stark gegen schwach) zur Erfassung von Bedeutungsnuancen.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Semantische Suche: eine Suche nach Bedeutung statt nach Zeichenketten.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Semantische Paraphasie: ein Begriff aus der Sprachheilkunde, wenn ein Wort durch ein bedeutungsverwandtes ersetzt wird (Gabel statt Löffel).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Semantik in der eigenen Arbeit anwenden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Begriff nennen und definieren, mit Quelle.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Abgrenzen: was fällt ausdrücklich nicht darunter.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Auf Konnotationen achten: ein wertendes Wort in der Forschungsfrage lenkt die Antwort.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Einheitlich bleiben: ein Begriff, ein Wort, durch die ganze Arbeit.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Fremdsprachige Begriffe beim ersten Mal übersetzen, danach einheitlich verwenden.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Semantik, Syntax und Semiotik: Merkzettel zu den Ebenen der Sprache</dc:title>
  <dc:subject>Merkzettel zum Ausdrucken, zwei Seiten</dc:subject>
  <dc:creator>korrektur.de</dc:creator>
  <cp:keywords>Semantik, Syntax, Semiotik, Denotation, Konnotation, Pragmatik, semantisches Netz, semantisches Differential</cp:keywords>
  <dc:description>Kostenlose Vorlage von korrektur.de. Aktuelle Fassung: https://korrektur.de/semantik-bedeutung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