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Literaturverzeichnis-Checkliste auf einer Seite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der nächsten Seite stehen sechs kurze Checklisten für das Literaturverzeichnis: zum Abhaken kurz vor der Abgabe, unabhängig vom Zitierstil.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Den letzten Durchgang vor der Abgabe, wenn Text und Literaturverzeichnis schon fertig aussehen.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Alle, die zwischen mehreren Quellenarten wechseln und die Pflichtangaben nicht auswendig behalten wollen.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Betreuende und Korrekturleser, die ein Verzeichnis schnell auf die häufigsten Lücken prüfen wollen.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Eine Quelle steht im Text, fehlt aber im Verzeichnis, oder umgekehrt.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Sortierung ist nicht durchgehend alphabetisch, etwa weil Werke ohne Autor an falscher Stelle einsortiert wurden.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DOI oder Abrufdatum fehlen bei Internetquellen, obwohl der gewählte Stil sie verlangt.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 Literaturverzeichnis mit Lücken fällt Betreuenden meist sofort auf. Wir gleichen Quellenangaben, Zitierweise und Verzeichnis vor der Abgabe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LITERATURVERZEICHNIS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Literaturverzeichnis-Checkliste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Jede Quelle aus dem Text steht im Verzeichnis, und jede Quelle im Verzeichnis kommt im Text auch vor.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Vollständigkeit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Jede im Text zitierte Quelle hat einen Eintrag im Verzeichnis.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Jeder Eintrag im Verzeichnis wird im Text auch tatsächlich verwendet, keine „gesammelten“ Zusatzquellen.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Fußnoten und Klammerbelege stichprobenartig gegen das Verzeichnis geprüft, nicht nur beim Schreiben verlassen.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Ordnung und Stil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Durchgehend alphabetisch nach Nachname sortiert, auch Werke ohne Autor an der richtigen Stelle.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Ein einziger Zitierstil im ganzen Verzeichnis, kein Wechsel zwischen APA, Harvard oder Fußnoten.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Mehrere Werke derselben Person im selben Jahr mit „a“, „b“ unterschieden, im Text und im Verzeichnis gleich.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Pflichtangaben je Quellenart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595"/>
        <w:gridCol w:w="7043"/>
      </w:tblGrid>
      <w:tr>
        <w:tc>
          <w:tcPr>
            <w:tcW w:type="dxa" w:w="259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Quellenart</w:t>
            </w:r>
          </w:p>
        </w:tc>
        <w:tc>
          <w:tcPr>
            <w:tcW w:type="dxa" w:w="704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Pflichtangaben</w:t>
            </w:r>
          </w:p>
        </w:tc>
      </w:tr>
      <w:tr>
        <w:tc>
          <w:tcPr>
            <w:tcW w:type="dxa" w:w="25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Buch</w:t>
            </w:r>
          </w:p>
        </w:tc>
        <w:tc>
          <w:tcPr>
            <w:tcW w:type="dxa" w:w="704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Autor, Jahr, Titel, Auflage (ab der zweiten), Verlag, Verlagsort.</w:t>
            </w:r>
          </w:p>
        </w:tc>
      </w:tr>
      <w:tr>
        <w:tc>
          <w:tcPr>
            <w:tcW w:type="dxa" w:w="25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Aufsatz in Zeitschrift</w:t>
            </w:r>
          </w:p>
        </w:tc>
        <w:tc>
          <w:tcPr>
            <w:tcW w:type="dxa" w:w="704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Autor, Jahr, Artikeltitel, Zeitschriftentitel, Jahrgang, Heft, Seiten, DOI wenn vorhanden.</w:t>
            </w:r>
          </w:p>
        </w:tc>
      </w:tr>
      <w:tr>
        <w:tc>
          <w:tcPr>
            <w:tcW w:type="dxa" w:w="25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Kapitel im Sammelband</w:t>
            </w:r>
          </w:p>
        </w:tc>
        <w:tc>
          <w:tcPr>
            <w:tcW w:type="dxa" w:w="704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Autor, Jahr, Kapiteltitel, Herausgeber, Buchtitel, Seiten, Verlag.</w:t>
            </w:r>
          </w:p>
        </w:tc>
      </w:tr>
      <w:tr>
        <w:tc>
          <w:tcPr>
            <w:tcW w:type="dxa" w:w="25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Internetquelle</w:t>
            </w:r>
          </w:p>
        </w:tc>
        <w:tc>
          <w:tcPr>
            <w:tcW w:type="dxa" w:w="704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Autor oder Institution, Jahr, Titel, URL, Abrufdatum wenn der Stil es verlangt.</w:t>
            </w:r>
          </w:p>
        </w:tc>
      </w:tr>
      <w:tr>
        <w:tc>
          <w:tcPr>
            <w:tcW w:type="dxa" w:w="25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Gesetz</w:t>
            </w:r>
          </w:p>
        </w:tc>
        <w:tc>
          <w:tcPr>
            <w:tcW w:type="dxa" w:w="704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Kurztitel, Paragraf, Fundstelle, kein persönlicher Autor.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Formatierung und typische Fehler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Hängender Einzug ab der zweiten Zeile jedes Eintrags gesetzt.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Einheitliche Abstände zwischen den Einträgen, keine manuellen Leerzeilen mit wechselnder Höhe.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Kursivierung konsequent verteilt: meist Buch- und Zeitschriftentitel, nicht der Artikeltitel.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DOI als vollständiger Link geschrieben, nicht nur als Zahlenfolge ohne „https://doi.org/“.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Keine toten Links: jede URL im Verzeichnis noch einmal geöffnet und geprüft.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Literaturverzeichnis-Checkliste: Merkzettel für den letzten Check</dc:title>
  <dc:subject>Merkzettel zum Ausdrucken, eine Seite</dc:subject>
  <dc:creator>korrektur.de</dc:creator>
  <cp:keywords>Literaturverzeichnis, Checkliste, Quellenangaben, Merkzettel, Abgabe</cp:keywords>
  <dc:description>Kostenlose Vorlage von korrektur.de. Aktuelle Fassung: https://korrektur.de/literaturverzeichnis-erstellen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